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18"/>
      </w:tblGrid>
      <w:tr w:rsidR="001C5A1B" w:rsidTr="00F0782C">
        <w:tc>
          <w:tcPr>
            <w:tcW w:w="6062" w:type="dxa"/>
          </w:tcPr>
          <w:p w:rsidR="001C5A1B" w:rsidRDefault="001C5A1B" w:rsidP="00F0782C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4359" w:type="dxa"/>
          </w:tcPr>
          <w:p w:rsidR="001C5A1B" w:rsidRPr="00950BFB" w:rsidRDefault="001C5A1B" w:rsidP="00F0782C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Приложение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="00CC1E57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1</w:t>
            </w:r>
          </w:p>
          <w:p w:rsidR="001C5A1B" w:rsidRDefault="001C5A1B" w:rsidP="00F0782C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к 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приказу</w:t>
            </w:r>
          </w:p>
          <w:p w:rsidR="001C5A1B" w:rsidRPr="00950BFB" w:rsidRDefault="001C5A1B" w:rsidP="00F0782C">
            <w:pPr>
              <w:widowControl w:val="0"/>
              <w:autoSpaceDE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ОБУК </w:t>
            </w:r>
            <w:r w:rsidRPr="00950BFB">
              <w:rPr>
                <w:kern w:val="3"/>
                <w:sz w:val="20"/>
                <w:szCs w:val="20"/>
                <w:lang w:eastAsia="ja-JP" w:bidi="fa-IR"/>
              </w:rPr>
              <w:t>«</w:t>
            </w: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Курский областной</w:t>
            </w:r>
          </w:p>
          <w:p w:rsidR="001C5A1B" w:rsidRDefault="001C5A1B" w:rsidP="00F0782C">
            <w:pPr>
              <w:widowControl w:val="0"/>
              <w:autoSpaceDE w:val="0"/>
              <w:autoSpaceDN w:val="0"/>
              <w:jc w:val="center"/>
              <w:rPr>
                <w:kern w:val="3"/>
                <w:sz w:val="20"/>
                <w:szCs w:val="20"/>
                <w:lang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краеведческий музей</w:t>
            </w:r>
            <w:r w:rsidRPr="00950BFB">
              <w:rPr>
                <w:kern w:val="3"/>
                <w:sz w:val="20"/>
                <w:szCs w:val="20"/>
                <w:lang w:eastAsia="ja-JP" w:bidi="fa-IR"/>
              </w:rPr>
              <w:t>»</w:t>
            </w:r>
          </w:p>
          <w:p w:rsidR="001C5A1B" w:rsidRPr="00950BFB" w:rsidRDefault="001C5A1B" w:rsidP="00F0782C">
            <w:pPr>
              <w:widowControl w:val="0"/>
              <w:autoSpaceDE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kern w:val="3"/>
                <w:sz w:val="20"/>
                <w:szCs w:val="20"/>
                <w:lang w:eastAsia="ja-JP" w:bidi="fa-IR"/>
              </w:rPr>
              <w:t>от</w:t>
            </w:r>
            <w:r w:rsidR="00DD1A25">
              <w:rPr>
                <w:kern w:val="3"/>
                <w:sz w:val="20"/>
                <w:szCs w:val="20"/>
                <w:lang w:eastAsia="ja-JP" w:bidi="fa-IR"/>
              </w:rPr>
              <w:t xml:space="preserve">  </w:t>
            </w:r>
            <w:r w:rsidR="00CC1E57">
              <w:rPr>
                <w:kern w:val="3"/>
                <w:sz w:val="20"/>
                <w:szCs w:val="20"/>
                <w:lang w:eastAsia="ja-JP" w:bidi="fa-IR"/>
              </w:rPr>
              <w:t>18 марта 2020 г.</w:t>
            </w:r>
            <w:r>
              <w:rPr>
                <w:kern w:val="3"/>
                <w:sz w:val="20"/>
                <w:szCs w:val="20"/>
                <w:lang w:eastAsia="ja-JP" w:bidi="fa-IR"/>
              </w:rPr>
              <w:t xml:space="preserve"> №</w:t>
            </w:r>
            <w:r w:rsidR="00CC1E57">
              <w:rPr>
                <w:kern w:val="3"/>
                <w:sz w:val="20"/>
                <w:szCs w:val="20"/>
                <w:lang w:eastAsia="ja-JP" w:bidi="fa-IR"/>
              </w:rPr>
              <w:t xml:space="preserve"> 100</w:t>
            </w:r>
          </w:p>
          <w:p w:rsidR="001C5A1B" w:rsidRPr="004D26E3" w:rsidRDefault="001C5A1B" w:rsidP="00F0782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      </w:t>
            </w:r>
          </w:p>
          <w:p w:rsidR="001C5A1B" w:rsidRDefault="001C5A1B" w:rsidP="00F0782C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1C5A1B" w:rsidTr="00F0782C">
        <w:tc>
          <w:tcPr>
            <w:tcW w:w="6062" w:type="dxa"/>
          </w:tcPr>
          <w:p w:rsidR="001C5A1B" w:rsidRDefault="001C5A1B" w:rsidP="00F0782C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4359" w:type="dxa"/>
          </w:tcPr>
          <w:p w:rsidR="001C5A1B" w:rsidRPr="00950BFB" w:rsidRDefault="001C5A1B" w:rsidP="00F0782C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C14D7E" w:rsidRPr="009234CC" w:rsidRDefault="006A422E" w:rsidP="00C14D7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C14D7E"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14D7E" w:rsidRPr="009234CC" w:rsidRDefault="00C14D7E" w:rsidP="00C14D7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выявлении и урегулировании конфликта интересов</w:t>
      </w:r>
    </w:p>
    <w:p w:rsidR="00C14D7E" w:rsidRPr="009234CC" w:rsidRDefault="00C14D7E" w:rsidP="00C14D7E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ОБУК «Ку</w:t>
      </w:r>
      <w:r w:rsidR="009B000C">
        <w:rPr>
          <w:rFonts w:ascii="Times New Roman" w:hAnsi="Times New Roman" w:cs="Times New Roman"/>
          <w:b/>
          <w:color w:val="000000"/>
          <w:sz w:val="24"/>
          <w:szCs w:val="24"/>
        </w:rPr>
        <w:t>рский областной краеведческий музей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C14D7E" w:rsidRPr="009234CC" w:rsidRDefault="001254D7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C14D7E"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Цели и задачи положения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1.1. Положение о выявлении и урегулировании конфликта и</w:t>
      </w:r>
      <w:r>
        <w:rPr>
          <w:rFonts w:ascii="Times New Roman" w:hAnsi="Times New Roman" w:cs="Times New Roman"/>
          <w:color w:val="000000"/>
          <w:sz w:val="24"/>
          <w:szCs w:val="24"/>
        </w:rPr>
        <w:t>нтересов в ОБУК «К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урский областной краеведческий музей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– (дал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Музей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ересов для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ОБУК «Курский областной краеведческий музей»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1.2. Положение о выявлении и урегулировании конфликта интересов (далее – Положение) - это внутренни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документ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ОБУК «Курский областной краеведческий музей»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 устанавливающий порядок выявления и урегулирования конфликтов интересов, возникающих у работников  в ходе выполнения ими трудовых обязанностей.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 способное привести к причинению вреда правам и законным интересам, имуществу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деловой репутации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>
        <w:rPr>
          <w:rFonts w:ascii="Times New Roman" w:hAnsi="Times New Roman" w:cs="Times New Roman"/>
          <w:color w:val="000000"/>
          <w:sz w:val="24"/>
          <w:szCs w:val="24"/>
        </w:rPr>
        <w:t>, работником которой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он является.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1.4. Личная заинтересованность работника (представи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теля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–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заинтересованность работника (представи</w:t>
      </w:r>
      <w:r w:rsidR="001254D7">
        <w:rPr>
          <w:rFonts w:ascii="Times New Roman" w:hAnsi="Times New Roman" w:cs="Times New Roman"/>
          <w:color w:val="000000"/>
          <w:sz w:val="24"/>
          <w:szCs w:val="24"/>
        </w:rPr>
        <w:t xml:space="preserve">теля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254D7" w:rsidRDefault="001254D7" w:rsidP="00C14D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1254D7" w:rsidRDefault="001254D7" w:rsidP="00C14D7E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5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="00C14D7E" w:rsidRPr="001254D7">
        <w:rPr>
          <w:rFonts w:ascii="Times New Roman" w:hAnsi="Times New Roman" w:cs="Times New Roman"/>
          <w:b/>
          <w:color w:val="000000"/>
          <w:sz w:val="24"/>
          <w:szCs w:val="24"/>
        </w:rPr>
        <w:t>2.​ </w:t>
      </w:r>
      <w:r w:rsidR="00C14D7E" w:rsidRPr="00125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лиц, попадающих под действие положения</w:t>
      </w:r>
    </w:p>
    <w:p w:rsidR="00AB0C5C" w:rsidRDefault="00AB0C5C" w:rsidP="00C14D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2.1. Действие настоящего Положения распространяет</w:t>
      </w:r>
      <w:r w:rsidR="001254D7">
        <w:rPr>
          <w:rFonts w:ascii="Times New Roman" w:hAnsi="Times New Roman" w:cs="Times New Roman"/>
          <w:color w:val="000000"/>
          <w:sz w:val="24"/>
          <w:szCs w:val="24"/>
        </w:rPr>
        <w:t xml:space="preserve">ся на всех работников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вне зависимости от уровня занимаемой ими должности.</w:t>
      </w:r>
    </w:p>
    <w:p w:rsidR="001254D7" w:rsidRDefault="001254D7" w:rsidP="00C14D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C14D7E" w:rsidRPr="001254D7" w:rsidRDefault="001254D7" w:rsidP="00C14D7E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5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C14D7E" w:rsidRPr="001254D7">
        <w:rPr>
          <w:rFonts w:ascii="Times New Roman" w:hAnsi="Times New Roman" w:cs="Times New Roman"/>
          <w:b/>
          <w:color w:val="000000"/>
          <w:sz w:val="24"/>
          <w:szCs w:val="24"/>
        </w:rPr>
        <w:t>3.​ </w:t>
      </w:r>
      <w:r w:rsidR="00C14D7E" w:rsidRPr="00125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управления конфликтом</w:t>
      </w:r>
      <w:r w:rsidR="00C14D7E" w:rsidRPr="001254D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C14D7E" w:rsidRPr="001254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интересов</w:t>
      </w:r>
    </w:p>
    <w:p w:rsidR="00AB0C5C" w:rsidRDefault="00AB0C5C" w:rsidP="00C14D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3.1. В основу работы по управлению конфликтом ин</w:t>
      </w:r>
      <w:r w:rsidR="001254D7">
        <w:rPr>
          <w:rFonts w:ascii="Times New Roman" w:hAnsi="Times New Roman" w:cs="Times New Roman"/>
          <w:color w:val="000000"/>
          <w:sz w:val="24"/>
          <w:szCs w:val="24"/>
        </w:rPr>
        <w:t xml:space="preserve">тересов в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ОБУК «Курский областной краеведческий музей»</w:t>
      </w:r>
      <w:r w:rsidR="00125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положены следующие принципы: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индивидуальное рассмотрение и оценка рисков</w:t>
      </w:r>
      <w:r w:rsidR="001254D7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при выявлении каждого конфликта интересов и его урегулирование;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соблюдение баланса интер</w:t>
      </w:r>
      <w:r w:rsidR="001254D7">
        <w:rPr>
          <w:rFonts w:ascii="Times New Roman" w:hAnsi="Times New Roman" w:cs="Times New Roman"/>
          <w:color w:val="000000"/>
          <w:sz w:val="24"/>
          <w:szCs w:val="24"/>
        </w:rPr>
        <w:t xml:space="preserve">есов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работника при урегулировании конфликта интересов;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1254D7" w:rsidRDefault="001254D7" w:rsidP="00C14D7E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p w:rsidR="001254D7" w:rsidRDefault="001254D7" w:rsidP="001254D7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D7E" w:rsidRPr="009234CC" w:rsidRDefault="00C14D7E" w:rsidP="001254D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раскрытия конфликта интересов работником</w:t>
      </w:r>
    </w:p>
    <w:p w:rsidR="00C14D7E" w:rsidRPr="009234CC" w:rsidRDefault="00C14D7E" w:rsidP="001254D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порядок его урегулирования</w:t>
      </w:r>
    </w:p>
    <w:p w:rsidR="00C14D7E" w:rsidRPr="009234CC" w:rsidRDefault="00C14D7E" w:rsidP="001254D7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4.1. Процедура раскрытия конфликта интересов доводится до сведения всех работн</w:t>
      </w:r>
      <w:r w:rsidR="001254D7">
        <w:rPr>
          <w:rFonts w:ascii="Times New Roman" w:hAnsi="Times New Roman" w:cs="Times New Roman"/>
          <w:color w:val="000000"/>
          <w:sz w:val="24"/>
          <w:szCs w:val="24"/>
        </w:rPr>
        <w:t xml:space="preserve">иков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 Устанавливаются следующие виды раскрытия конфликта интересов, в том числе: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раскрытие сведений о конфликте интересов при приеме на работу;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</w:t>
      </w:r>
      <w:r w:rsidR="001254D7">
        <w:rPr>
          <w:rFonts w:ascii="Times New Roman" w:hAnsi="Times New Roman" w:cs="Times New Roman"/>
          <w:color w:val="000000"/>
          <w:sz w:val="24"/>
          <w:szCs w:val="24"/>
        </w:rPr>
        <w:t xml:space="preserve">аботников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4.3 Раскрытие сведений о конфликте интересов осуществляется в письменном виде по форме согласно приложению № 1 и № 2 к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Положению.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4.4. Уведомление работника  подлежит обязательной регистрации в журнале регистрации уведомлений </w:t>
      </w:r>
      <w:r w:rsidRPr="009234CC">
        <w:rPr>
          <w:rFonts w:ascii="Times New Roman" w:hAnsi="Times New Roman" w:cs="Times New Roman"/>
          <w:color w:val="333300"/>
          <w:sz w:val="24"/>
          <w:szCs w:val="24"/>
        </w:rPr>
        <w:t>о</w:t>
      </w:r>
      <w:r w:rsidR="009B000C">
        <w:rPr>
          <w:rFonts w:ascii="Times New Roman" w:hAnsi="Times New Roman" w:cs="Times New Roman"/>
          <w:color w:val="3333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333300"/>
          <w:sz w:val="24"/>
          <w:szCs w:val="24"/>
        </w:rPr>
        <w:t>наличии личной заинтересованности или возникновения конфликта интересов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(далее - журнал регистрации).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4.5.  Журнал ведется и хранится у секретаря по форме согласно Приложению № 3 к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Положению.</w:t>
      </w:r>
    </w:p>
    <w:p w:rsidR="00C14D7E" w:rsidRPr="00874994" w:rsidRDefault="00AB0C5C" w:rsidP="009B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74994">
        <w:rPr>
          <w:rFonts w:ascii="Times New Roman" w:hAnsi="Times New Roman" w:cs="Times New Roman"/>
          <w:sz w:val="24"/>
          <w:szCs w:val="24"/>
        </w:rPr>
        <w:t xml:space="preserve">.6. </w:t>
      </w:r>
      <w:r w:rsidR="009B000C" w:rsidRPr="00874994">
        <w:rPr>
          <w:rFonts w:ascii="Times New Roman" w:hAnsi="Times New Roman" w:cs="Times New Roman"/>
          <w:sz w:val="24"/>
          <w:szCs w:val="24"/>
        </w:rPr>
        <w:t>Музей</w:t>
      </w:r>
      <w:r w:rsidR="00C14D7E" w:rsidRPr="00874994">
        <w:rPr>
          <w:rFonts w:ascii="Times New Roman" w:hAnsi="Times New Roman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</w:t>
      </w:r>
      <w:r w:rsidRPr="00874994">
        <w:rPr>
          <w:rFonts w:ascii="Times New Roman" w:hAnsi="Times New Roman" w:cs="Times New Roman"/>
          <w:sz w:val="24"/>
          <w:szCs w:val="24"/>
        </w:rPr>
        <w:t xml:space="preserve"> для </w:t>
      </w:r>
      <w:r w:rsidR="009B000C" w:rsidRPr="00874994">
        <w:rPr>
          <w:rFonts w:ascii="Times New Roman" w:hAnsi="Times New Roman" w:cs="Times New Roman"/>
          <w:sz w:val="24"/>
          <w:szCs w:val="24"/>
        </w:rPr>
        <w:t>Музея</w:t>
      </w:r>
      <w:r w:rsidR="00C14D7E" w:rsidRPr="00874994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</w:t>
      </w:r>
    </w:p>
    <w:p w:rsidR="00C14D7E" w:rsidRPr="00874994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994">
        <w:rPr>
          <w:rFonts w:ascii="Times New Roman" w:hAnsi="Times New Roman" w:cs="Times New Roman"/>
          <w:sz w:val="24"/>
          <w:szCs w:val="24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пересмотр и изменение функциональных обязанностей работника;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отказ работника от своего личного интереса, порождающего конфликт с интересами</w:t>
      </w:r>
      <w:r w:rsidR="00AB0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увольнение работника по инициативе работника;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</w:t>
      </w:r>
      <w:r w:rsidR="00AB0C5C">
        <w:rPr>
          <w:rFonts w:ascii="Times New Roman" w:hAnsi="Times New Roman" w:cs="Times New Roman"/>
          <w:color w:val="000000"/>
          <w:sz w:val="24"/>
          <w:szCs w:val="24"/>
        </w:rPr>
        <w:t xml:space="preserve">ости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</w:t>
      </w:r>
      <w:r w:rsidR="00AB0C5C">
        <w:rPr>
          <w:rFonts w:ascii="Times New Roman" w:hAnsi="Times New Roman" w:cs="Times New Roman"/>
          <w:color w:val="000000"/>
          <w:sz w:val="24"/>
          <w:szCs w:val="24"/>
        </w:rPr>
        <w:t xml:space="preserve">есам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0C5C" w:rsidRDefault="00AB0C5C" w:rsidP="00AB0C5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D7E" w:rsidRPr="00AB0C5C" w:rsidRDefault="00AB0C5C" w:rsidP="00AB0C5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C5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C14D7E" w:rsidRPr="00AB0C5C">
        <w:rPr>
          <w:rFonts w:ascii="Times New Roman" w:hAnsi="Times New Roman" w:cs="Times New Roman"/>
          <w:b/>
          <w:color w:val="000000"/>
          <w:sz w:val="24"/>
          <w:szCs w:val="24"/>
        </w:rPr>
        <w:t>.​ </w:t>
      </w:r>
      <w:r w:rsidR="00C14D7E" w:rsidRPr="00AB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Лица, ответственные за прием сведений о </w:t>
      </w:r>
      <w:proofErr w:type="gramStart"/>
      <w:r w:rsidR="00C14D7E" w:rsidRPr="00AB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возникшем</w:t>
      </w:r>
      <w:proofErr w:type="gramEnd"/>
    </w:p>
    <w:p w:rsidR="00C14D7E" w:rsidRPr="00AB0C5C" w:rsidRDefault="00C14D7E" w:rsidP="00AB0C5C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(имеющемся) </w:t>
      </w:r>
      <w:proofErr w:type="gramStart"/>
      <w:r w:rsidRPr="00AB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конфликте</w:t>
      </w:r>
      <w:proofErr w:type="gramEnd"/>
      <w:r w:rsidRPr="00AB0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интересов и рассмотрение этих сведений</w:t>
      </w:r>
    </w:p>
    <w:p w:rsidR="00AB0C5C" w:rsidRDefault="00AB0C5C" w:rsidP="00C14D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5.1. Лицами, ответственными за прием сведений о возникающих (имеющихся) конфликтах интересов, являются:</w:t>
      </w:r>
    </w:p>
    <w:p w:rsidR="00C14D7E" w:rsidRPr="009234CC" w:rsidRDefault="00AB0C5C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</w:t>
      </w:r>
      <w:r w:rsidR="00C14D7E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заместитель председателя комиссии по противодействию коррупции;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должностное лицо, ответственное за противодействие коррупц</w:t>
      </w:r>
      <w:r w:rsidR="00AB0C5C">
        <w:rPr>
          <w:rFonts w:ascii="Times New Roman" w:hAnsi="Times New Roman" w:cs="Times New Roman"/>
          <w:color w:val="000000"/>
          <w:sz w:val="24"/>
          <w:szCs w:val="24"/>
        </w:rPr>
        <w:t xml:space="preserve">ии в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Музее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5.2. Полученная информация ответственными лицами немедле</w:t>
      </w:r>
      <w:r w:rsidR="00AB0C5C">
        <w:rPr>
          <w:rFonts w:ascii="Times New Roman" w:hAnsi="Times New Roman" w:cs="Times New Roman"/>
          <w:color w:val="000000"/>
          <w:sz w:val="24"/>
          <w:szCs w:val="24"/>
        </w:rPr>
        <w:t xml:space="preserve">нно доводится до </w:t>
      </w:r>
      <w:r w:rsidR="009B000C">
        <w:rPr>
          <w:rFonts w:ascii="Times New Roman" w:hAnsi="Times New Roman" w:cs="Times New Roman"/>
          <w:color w:val="000000"/>
          <w:sz w:val="24"/>
          <w:szCs w:val="24"/>
        </w:rPr>
        <w:t>генерального директора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и комиссии по противодействию коррупции. Срок рассмотрения информации о возникающих (имеющихс</w:t>
      </w:r>
      <w:r w:rsidR="00AB0C5C">
        <w:rPr>
          <w:rFonts w:ascii="Times New Roman" w:hAnsi="Times New Roman" w:cs="Times New Roman"/>
          <w:color w:val="000000"/>
          <w:sz w:val="24"/>
          <w:szCs w:val="24"/>
        </w:rPr>
        <w:t>я) конфликтах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не может превышать трех рабочих дней, в течение которой комиссия по противодействию коррупции выносит решение о проведении проверки данной информации. 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C14D7E" w:rsidRPr="009234CC" w:rsidRDefault="00C14D7E" w:rsidP="009B000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C14D7E" w:rsidRPr="009234CC" w:rsidRDefault="00C14D7E" w:rsidP="00426D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</w:t>
      </w:r>
      <w:r w:rsidR="00B40F44">
        <w:rPr>
          <w:rFonts w:ascii="Times New Roman" w:hAnsi="Times New Roman" w:cs="Times New Roman"/>
          <w:color w:val="000000"/>
          <w:sz w:val="24"/>
          <w:szCs w:val="24"/>
        </w:rPr>
        <w:t>ликт интересов касается</w:t>
      </w:r>
      <w:r w:rsidR="00426D5A">
        <w:rPr>
          <w:rFonts w:ascii="Times New Roman" w:hAnsi="Times New Roman" w:cs="Times New Roman"/>
          <w:color w:val="000000"/>
          <w:sz w:val="24"/>
          <w:szCs w:val="24"/>
        </w:rPr>
        <w:t xml:space="preserve"> генерального</w:t>
      </w:r>
      <w:r w:rsidR="00B40F44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 он также не участвует в принятии решений по этому вопросу.</w:t>
      </w:r>
    </w:p>
    <w:p w:rsidR="00C14D7E" w:rsidRPr="009234CC" w:rsidRDefault="00C14D7E" w:rsidP="00426D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C14D7E" w:rsidRPr="009234CC" w:rsidRDefault="00B40F44" w:rsidP="00B40F4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4D7E" w:rsidRPr="009234CC">
        <w:rPr>
          <w:rFonts w:ascii="Times New Roman" w:hAnsi="Times New Roman" w:cs="Times New Roman"/>
          <w:color w:val="000000"/>
          <w:sz w:val="24"/>
          <w:szCs w:val="24"/>
        </w:rPr>
        <w:t>.​ </w:t>
      </w:r>
      <w:r w:rsidR="00C14D7E"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работников в связи с раскрытием</w:t>
      </w:r>
    </w:p>
    <w:p w:rsidR="00C14D7E" w:rsidRPr="009234CC" w:rsidRDefault="00C14D7E" w:rsidP="00B40F4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урегулированием конфликта интересов</w:t>
      </w:r>
    </w:p>
    <w:p w:rsidR="00B40F44" w:rsidRDefault="00B40F44" w:rsidP="00C14D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426D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C14D7E" w:rsidRPr="009234CC" w:rsidRDefault="00C14D7E" w:rsidP="00426D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</w:t>
      </w:r>
      <w:r w:rsidR="00B40F44">
        <w:rPr>
          <w:rFonts w:ascii="Times New Roman" w:hAnsi="Times New Roman" w:cs="Times New Roman"/>
          <w:color w:val="000000"/>
          <w:sz w:val="24"/>
          <w:szCs w:val="24"/>
        </w:rPr>
        <w:t xml:space="preserve">сами </w:t>
      </w:r>
      <w:r w:rsidR="00426D5A">
        <w:rPr>
          <w:rFonts w:ascii="Times New Roman" w:hAnsi="Times New Roman" w:cs="Times New Roman"/>
          <w:color w:val="000000"/>
          <w:sz w:val="24"/>
          <w:szCs w:val="24"/>
        </w:rPr>
        <w:t>Музея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- без учета своих личных интересов, интересов своих родственников и друзей;</w:t>
      </w:r>
    </w:p>
    <w:p w:rsidR="00C14D7E" w:rsidRPr="009234CC" w:rsidRDefault="00C14D7E" w:rsidP="00426D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C14D7E" w:rsidRPr="009234CC" w:rsidRDefault="00C14D7E" w:rsidP="00426D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раскрывать возникший (реальный) или потенциальный конфликт интересов;</w:t>
      </w:r>
    </w:p>
    <w:p w:rsidR="00C14D7E" w:rsidRPr="009234CC" w:rsidRDefault="00C14D7E" w:rsidP="00426D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содействовать урегулированию возникшего конфликта интересов.</w:t>
      </w:r>
    </w:p>
    <w:p w:rsidR="00B40F44" w:rsidRDefault="00B40F44" w:rsidP="00B40F4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4D7E" w:rsidRPr="009234CC" w:rsidRDefault="00C14D7E" w:rsidP="00B40F4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7.Ответственность работников  за несоблюдение</w:t>
      </w:r>
    </w:p>
    <w:p w:rsidR="00C14D7E" w:rsidRPr="009234CC" w:rsidRDefault="00C14D7E" w:rsidP="00B40F4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положения о конфликте интересов</w:t>
      </w:r>
    </w:p>
    <w:p w:rsidR="00C14D7E" w:rsidRPr="009234CC" w:rsidRDefault="00C14D7E" w:rsidP="00426D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C14D7E" w:rsidRPr="009234CC" w:rsidRDefault="00C14D7E" w:rsidP="00426D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РФ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трудовой договор.</w:t>
      </w:r>
    </w:p>
    <w:p w:rsidR="00C14D7E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2. Порядок проведения проверки деклараций о конфликте интересов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работников ГКОУ ЛО «</w:t>
      </w:r>
      <w:proofErr w:type="spell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Назийский</w:t>
      </w:r>
      <w:proofErr w:type="spellEnd"/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 центр социальной адаптации»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 по подразделению за работу по урегулированию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конфликта интересов проверяет правильность и достоверность заполнения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обязательных сведений, включаемых в декларацию, в числе которых: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 фамилия, инициалы и должность декларанта;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 дата заполнения декларации;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 наличие оформленного и заполненного заявления об ознакомлении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нормативными документами Учреждения;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 подписи декларанта в нижнем правом углу на каждом листе декларации;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 письменные пояснения при положительном ответе на любой из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вопросов 1-го раздела декларации. Правильность указанной информации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проверяется совместно с делопроизводителем путем сопоставления сведений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декларанта с данными справок, заявлений, докладных, служебных записок,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актов.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2.2. Правильность и достоверность заполнения 1-го раздела подпунктов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«Личные интересы» и «Взаимоотношения с государственными служащими»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декларации осуществляется путем анализа выданных декларанту доверенностей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на право заключения договоров или подписания отчетной (финансовой,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технической) документации. Дополнительным источником информации служит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проверка наличия приказов, распоряжений, решений, протоколов и иных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документов, относящихся к сделкам декларанта от лица ОУ. При установлении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фактов заключения договоров необходимо оценить наличие/отсутствие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личной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заинтересованности декларанта в их заключении (или подписании отчетной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документации).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2.3. Проверка подпункта «Инсайдерская информация» и «Ресурсы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организации» декларации осуществляется путем анализа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обязанностей декларанта о возможной причастности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 конфиденциальной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информации Учреждения. При необходимости использовать информацию о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наличии/отсутствии случаев разглашения конфиденциальной информации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стороны декларанта.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При необходимости провести интервью с декларантом (о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разглашении</w:t>
      </w:r>
      <w:proofErr w:type="gramEnd"/>
      <w:r w:rsidRPr="00C0345F">
        <w:rPr>
          <w:rFonts w:ascii="Times New Roman" w:hAnsi="Times New Roman" w:cs="Times New Roman"/>
          <w:color w:val="000000"/>
          <w:sz w:val="24"/>
          <w:szCs w:val="24"/>
        </w:rPr>
        <w:t>/неразглашении инсайдерской информации).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2.4. Проверка подпунктов «Равные права работников» осуществляется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</w:t>
      </w:r>
      <w:proofErr w:type="spell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делоппроизводителем</w:t>
      </w:r>
      <w:proofErr w:type="spellEnd"/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. Осуществляется путем анализа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личных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карточек сотрудника и карточки формы Т-2, а так же любые наиболее подходящие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ресурсы, допуск к которым имеется у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 за работу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по урегулированию конфликта интересов.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В случае установления фактов наличия родственников декларанта, в числе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работников Учреждения, целесообразно проанализировать, насколько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родственники декларанта, числящиеся в Учреждении, могут влиять на оценку его 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работы. В случае если декларант находится непосредственно под их руководством,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правомерность установления уровня заработной платы, выплаты премий и иных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поощрений (наличие ходатайств, служебных записок или других документов,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подтверждающих</w:t>
      </w:r>
      <w:proofErr w:type="gramEnd"/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 факты продвижения по службе).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2.5. При проверке Правильности и достоверности заполнения 2-го раздела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также используются любые наиболее подходящие информационные ресурсы,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допуск</w:t>
      </w:r>
      <w:proofErr w:type="gramEnd"/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 к которым имеется у ответственного за работу по урегулированию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конфликта интересов.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 целесообразно удостовериться в том, что за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полноту, правдивость и достоверность сведений, изложенных в декларации,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декларант проставил свою подпись, фамилию и инициалы.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2.6. Раздел 3 заполняется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 за работу по урегулированию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конфликта интересов и при необходимости (участии) заполняется председателем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комиссии и делопроизводителем.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2.7. При заполнении раздела «Решение непосредственного начальника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декларации» проставляется подпись, фамилия, инициалы и дата заполнения,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отражается факт наличия или отсутствия конфликта интересов декларанта. В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случае обнаружения потенциального (реального) конфликта интересов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Декларации отражаются принятые меры по его урегулированию.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3. Оформление результатов проверки деклараций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о конфликте интересов работников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3.1. По результатам проверки в случае установления потенциального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(реального) конфликта интересов необходимо оформить справку проверки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декларации.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Справка проверки декларации составляется с целью фиксации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допущенных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декларантом нарушений законодательства Российской Федерации и нормативных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правовых актов ОУ в области противодействия коррупции.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Результаты проверки (справка проверки декларации о конфликте</w:t>
      </w:r>
      <w:proofErr w:type="gramEnd"/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интересов, декларация о конфликте интересов и другие подтверждающие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документы) рекомендуется направить в Центр по организации противодействия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коррупции.</w:t>
      </w:r>
    </w:p>
    <w:p w:rsidR="00C0345F" w:rsidRPr="00C0345F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45F">
        <w:rPr>
          <w:rFonts w:ascii="Times New Roman" w:hAnsi="Times New Roman" w:cs="Times New Roman"/>
          <w:color w:val="000000"/>
          <w:sz w:val="24"/>
          <w:szCs w:val="24"/>
        </w:rPr>
        <w:t>3.3. Результаты проверки рекомендуется направлять вместе с отчетом о</w:t>
      </w:r>
    </w:p>
    <w:p w:rsidR="00426D5A" w:rsidRDefault="00C0345F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45F">
        <w:rPr>
          <w:rFonts w:ascii="Times New Roman" w:hAnsi="Times New Roman" w:cs="Times New Roman"/>
          <w:color w:val="000000"/>
          <w:sz w:val="24"/>
          <w:szCs w:val="24"/>
        </w:rPr>
        <w:t>результатах</w:t>
      </w:r>
      <w:proofErr w:type="gramEnd"/>
      <w:r w:rsidRPr="00C0345F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и урегулирования потенциальных (реальных)</w:t>
      </w:r>
    </w:p>
    <w:p w:rsidR="00426D5A" w:rsidRDefault="00426D5A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0345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426D5A" w:rsidRDefault="00426D5A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2"/>
        <w:gridCol w:w="4224"/>
      </w:tblGrid>
      <w:tr w:rsidR="00B32A25" w:rsidTr="009A7E1E">
        <w:tc>
          <w:tcPr>
            <w:tcW w:w="5772" w:type="dxa"/>
          </w:tcPr>
          <w:p w:rsidR="00B32A25" w:rsidRDefault="00B32A25" w:rsidP="00D912C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4224" w:type="dxa"/>
          </w:tcPr>
          <w:p w:rsidR="00B32A25" w:rsidRPr="00950BFB" w:rsidRDefault="00B32A25" w:rsidP="00D912C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Приложение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№ 1</w:t>
            </w: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B32A25" w:rsidRDefault="00B32A25" w:rsidP="00D912C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к 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Положению о выявлении и урегулированию конфликта интересов</w:t>
            </w:r>
          </w:p>
          <w:p w:rsidR="00B32A25" w:rsidRPr="00950BFB" w:rsidRDefault="00B32A25" w:rsidP="00D912C0">
            <w:pPr>
              <w:widowControl w:val="0"/>
              <w:autoSpaceDE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ОБУК </w:t>
            </w:r>
            <w:r w:rsidRPr="00950BFB">
              <w:rPr>
                <w:kern w:val="3"/>
                <w:sz w:val="20"/>
                <w:szCs w:val="20"/>
                <w:lang w:eastAsia="ja-JP" w:bidi="fa-IR"/>
              </w:rPr>
              <w:t>«</w:t>
            </w: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Курский областной</w:t>
            </w:r>
          </w:p>
          <w:p w:rsidR="00B32A25" w:rsidRPr="00950BFB" w:rsidRDefault="00B32A25" w:rsidP="00D912C0">
            <w:pPr>
              <w:widowControl w:val="0"/>
              <w:autoSpaceDE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краеведческий музей</w:t>
            </w:r>
            <w:r w:rsidRPr="00950BFB">
              <w:rPr>
                <w:kern w:val="3"/>
                <w:sz w:val="20"/>
                <w:szCs w:val="20"/>
                <w:lang w:eastAsia="ja-JP" w:bidi="fa-IR"/>
              </w:rPr>
              <w:t>»</w:t>
            </w:r>
          </w:p>
          <w:p w:rsidR="00B32A25" w:rsidRPr="004D26E3" w:rsidRDefault="00B32A25" w:rsidP="00D912C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      </w:t>
            </w:r>
          </w:p>
          <w:p w:rsidR="00B32A25" w:rsidRDefault="00B32A25" w:rsidP="00D912C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32A25" w:rsidTr="009A7E1E">
        <w:tc>
          <w:tcPr>
            <w:tcW w:w="5772" w:type="dxa"/>
          </w:tcPr>
          <w:p w:rsidR="00B32A25" w:rsidRDefault="00B32A25" w:rsidP="00D912C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4224" w:type="dxa"/>
          </w:tcPr>
          <w:p w:rsidR="00B32A25" w:rsidRPr="00950BFB" w:rsidRDefault="00B32A25" w:rsidP="00D912C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B32A25" w:rsidRDefault="00B32A25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509"/>
      </w:tblGrid>
      <w:tr w:rsidR="00B32A25" w:rsidTr="00B32A25">
        <w:tc>
          <w:tcPr>
            <w:tcW w:w="6487" w:type="dxa"/>
          </w:tcPr>
          <w:p w:rsidR="00B32A25" w:rsidRDefault="00B32A25" w:rsidP="00C14D7E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:rsidR="00B32A25" w:rsidRDefault="00B32A25" w:rsidP="00B32A25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Генеральному директору  ОБУК «Курский областной краеведческий музей»                         И.В.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Лоташовой</w:t>
            </w:r>
            <w:proofErr w:type="spellEnd"/>
          </w:p>
          <w:p w:rsidR="00B32A25" w:rsidRDefault="00B32A25" w:rsidP="00B32A2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A25" w:rsidTr="00B32A25">
        <w:tc>
          <w:tcPr>
            <w:tcW w:w="6487" w:type="dxa"/>
          </w:tcPr>
          <w:p w:rsidR="00B32A25" w:rsidRDefault="00B32A25" w:rsidP="00C14D7E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B32A25" w:rsidRPr="00B32A25" w:rsidRDefault="00B32A25" w:rsidP="00B32A2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(ФИО работника, должность)</w:t>
            </w:r>
          </w:p>
          <w:p w:rsidR="00B32A25" w:rsidRDefault="00B32A25" w:rsidP="00C14D7E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2A25" w:rsidRDefault="00B32A25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2A25" w:rsidRDefault="00B32A25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0F44" w:rsidRDefault="00B40F44" w:rsidP="00B32A25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B40F44">
        <w:t xml:space="preserve"> </w:t>
      </w:r>
    </w:p>
    <w:p w:rsidR="00B40F44" w:rsidRDefault="00B40F44" w:rsidP="00B40F44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C14D7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  <w:r w:rsidR="00B32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я,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____________________________________________________________________________,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(описать в чем выражается личная заинтересованность) 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0F44" w:rsidRDefault="00B40F44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0F44" w:rsidRDefault="00B40F44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C14D7E" w:rsidRPr="009234CC" w:rsidRDefault="00C14D7E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C14D7E" w:rsidRPr="009234CC" w:rsidRDefault="00C14D7E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C14D7E" w:rsidRPr="009234CC" w:rsidRDefault="00C14D7E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C14D7E" w:rsidRPr="009234CC" w:rsidRDefault="00C14D7E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B40F44" w:rsidRDefault="00B40F44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0F44" w:rsidRDefault="00B40F44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2"/>
        <w:gridCol w:w="4224"/>
      </w:tblGrid>
      <w:tr w:rsidR="0040331F" w:rsidTr="00D912C0">
        <w:tc>
          <w:tcPr>
            <w:tcW w:w="6062" w:type="dxa"/>
          </w:tcPr>
          <w:p w:rsidR="0040331F" w:rsidRDefault="0040331F" w:rsidP="00D912C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4359" w:type="dxa"/>
          </w:tcPr>
          <w:p w:rsidR="0040331F" w:rsidRPr="00950BFB" w:rsidRDefault="0040331F" w:rsidP="00D912C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Приложение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№ 2</w:t>
            </w: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40331F" w:rsidRDefault="0040331F" w:rsidP="00D912C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к </w:t>
            </w:r>
            <w:r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Положению о выявлении и урегулированию конфликта интересов</w:t>
            </w:r>
          </w:p>
          <w:p w:rsidR="0040331F" w:rsidRPr="00950BFB" w:rsidRDefault="0040331F" w:rsidP="00D912C0">
            <w:pPr>
              <w:widowControl w:val="0"/>
              <w:autoSpaceDE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ОБУК </w:t>
            </w:r>
            <w:r w:rsidRPr="00950BFB">
              <w:rPr>
                <w:kern w:val="3"/>
                <w:sz w:val="20"/>
                <w:szCs w:val="20"/>
                <w:lang w:eastAsia="ja-JP" w:bidi="fa-IR"/>
              </w:rPr>
              <w:t>«</w:t>
            </w: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Курский областной</w:t>
            </w:r>
          </w:p>
          <w:p w:rsidR="0040331F" w:rsidRPr="00950BFB" w:rsidRDefault="0040331F" w:rsidP="00D912C0">
            <w:pPr>
              <w:widowControl w:val="0"/>
              <w:autoSpaceDE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950BFB"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>краеведческий музей</w:t>
            </w:r>
            <w:r w:rsidRPr="00950BFB">
              <w:rPr>
                <w:kern w:val="3"/>
                <w:sz w:val="20"/>
                <w:szCs w:val="20"/>
                <w:lang w:eastAsia="ja-JP" w:bidi="fa-IR"/>
              </w:rPr>
              <w:t>»</w:t>
            </w:r>
          </w:p>
          <w:p w:rsidR="0040331F" w:rsidRPr="004D26E3" w:rsidRDefault="0040331F" w:rsidP="00D912C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  <w:t xml:space="preserve">       </w:t>
            </w:r>
          </w:p>
          <w:p w:rsidR="0040331F" w:rsidRDefault="0040331F" w:rsidP="00D912C0">
            <w:pPr>
              <w:widowControl w:val="0"/>
              <w:autoSpaceDE w:val="0"/>
              <w:autoSpaceDN w:val="0"/>
              <w:jc w:val="center"/>
              <w:rPr>
                <w:rFonts w:ascii="Times New Roman CYR" w:eastAsia="Times New Roman CYR" w:hAnsi="Times New Roman CYR" w:cs="Times New Roman CYR"/>
                <w:kern w:val="3"/>
                <w:sz w:val="20"/>
                <w:szCs w:val="20"/>
                <w:lang w:eastAsia="ja-JP" w:bidi="fa-IR"/>
              </w:rPr>
            </w:pPr>
          </w:p>
        </w:tc>
      </w:tr>
    </w:tbl>
    <w:p w:rsidR="0040331F" w:rsidRDefault="0040331F" w:rsidP="00C14D7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40F44" w:rsidRDefault="00B40F44" w:rsidP="00B40F44">
      <w:pPr>
        <w:pStyle w:val="a3"/>
        <w:jc w:val="center"/>
        <w:rPr>
          <w:rFonts w:ascii="Times New Roman" w:hAnsi="Times New Roman" w:cs="Times New Roman"/>
          <w:b/>
          <w:bCs/>
          <w:color w:val="333300"/>
          <w:sz w:val="24"/>
          <w:szCs w:val="24"/>
        </w:rPr>
      </w:pPr>
    </w:p>
    <w:p w:rsidR="00B40F44" w:rsidRDefault="00B40F44" w:rsidP="00B40F44">
      <w:pPr>
        <w:pStyle w:val="a3"/>
        <w:jc w:val="center"/>
        <w:rPr>
          <w:rFonts w:ascii="Times New Roman" w:hAnsi="Times New Roman" w:cs="Times New Roman"/>
          <w:b/>
          <w:bCs/>
          <w:color w:val="333300"/>
          <w:sz w:val="24"/>
          <w:szCs w:val="24"/>
        </w:rPr>
      </w:pPr>
    </w:p>
    <w:p w:rsidR="00B40F44" w:rsidRDefault="00B40F44" w:rsidP="00B40F44">
      <w:pPr>
        <w:pStyle w:val="a3"/>
        <w:jc w:val="center"/>
        <w:rPr>
          <w:rFonts w:ascii="Times New Roman" w:hAnsi="Times New Roman" w:cs="Times New Roman"/>
          <w:b/>
          <w:bCs/>
          <w:color w:val="333300"/>
          <w:sz w:val="24"/>
          <w:szCs w:val="24"/>
        </w:rPr>
      </w:pPr>
    </w:p>
    <w:p w:rsidR="00B40F44" w:rsidRDefault="00B40F44" w:rsidP="00B40F44">
      <w:pPr>
        <w:pStyle w:val="a3"/>
        <w:jc w:val="center"/>
        <w:rPr>
          <w:rFonts w:ascii="Times New Roman" w:hAnsi="Times New Roman" w:cs="Times New Roman"/>
          <w:b/>
          <w:bCs/>
          <w:color w:val="333300"/>
          <w:sz w:val="24"/>
          <w:szCs w:val="24"/>
        </w:rPr>
      </w:pPr>
    </w:p>
    <w:p w:rsidR="00B40F44" w:rsidRDefault="00B40F44" w:rsidP="00B40F44">
      <w:pPr>
        <w:pStyle w:val="a3"/>
        <w:jc w:val="center"/>
        <w:rPr>
          <w:rFonts w:ascii="Times New Roman" w:hAnsi="Times New Roman" w:cs="Times New Roman"/>
          <w:b/>
          <w:bCs/>
          <w:color w:val="333300"/>
          <w:sz w:val="24"/>
          <w:szCs w:val="24"/>
        </w:rPr>
      </w:pPr>
    </w:p>
    <w:p w:rsidR="00C14D7E" w:rsidRPr="009234CC" w:rsidRDefault="00C14D7E" w:rsidP="00B40F4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C14D7E" w:rsidRDefault="00C14D7E" w:rsidP="00C14D7E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0F44" w:rsidRPr="009234CC" w:rsidRDefault="00B40F44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28" w:type="dxa"/>
        <w:shd w:val="clear" w:color="auto" w:fill="FFFFFF"/>
        <w:tblLook w:val="04A0" w:firstRow="1" w:lastRow="0" w:firstColumn="1" w:lastColumn="0" w:noHBand="0" w:noVBand="1"/>
      </w:tblPr>
      <w:tblGrid>
        <w:gridCol w:w="582"/>
        <w:gridCol w:w="1701"/>
        <w:gridCol w:w="1904"/>
        <w:gridCol w:w="2639"/>
        <w:gridCol w:w="1701"/>
        <w:gridCol w:w="1701"/>
      </w:tblGrid>
      <w:tr w:rsidR="00B40F44" w:rsidRPr="009234CC" w:rsidTr="00B40F44">
        <w:tc>
          <w:tcPr>
            <w:tcW w:w="58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63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подпись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подавшего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B40F44" w:rsidRPr="009234CC" w:rsidTr="00B40F44">
        <w:tc>
          <w:tcPr>
            <w:tcW w:w="58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B40F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40F44" w:rsidRPr="009234CC" w:rsidTr="00B40F44">
        <w:tc>
          <w:tcPr>
            <w:tcW w:w="582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DC546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DC546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DC546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DC546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DC546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7E" w:rsidRPr="009234CC" w:rsidRDefault="00C14D7E" w:rsidP="00DC5466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14D7E" w:rsidRPr="009234CC" w:rsidRDefault="00C14D7E" w:rsidP="00C14D7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14D7E" w:rsidRPr="009234CC" w:rsidRDefault="00C14D7E" w:rsidP="00C14D7E">
      <w:pPr>
        <w:rPr>
          <w:rFonts w:eastAsiaTheme="minorHAnsi"/>
          <w:lang w:eastAsia="en-US"/>
        </w:rPr>
      </w:pPr>
    </w:p>
    <w:p w:rsidR="001A2340" w:rsidRDefault="001A2340"/>
    <w:sectPr w:rsidR="001A2340" w:rsidSect="00C14D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7E"/>
    <w:rsid w:val="001254D7"/>
    <w:rsid w:val="001A2340"/>
    <w:rsid w:val="001C5A1B"/>
    <w:rsid w:val="0039467B"/>
    <w:rsid w:val="0040331F"/>
    <w:rsid w:val="00426D5A"/>
    <w:rsid w:val="006852C5"/>
    <w:rsid w:val="006A422E"/>
    <w:rsid w:val="00874994"/>
    <w:rsid w:val="00976E0B"/>
    <w:rsid w:val="009A7E1E"/>
    <w:rsid w:val="009B000C"/>
    <w:rsid w:val="00AB0C5C"/>
    <w:rsid w:val="00B32A25"/>
    <w:rsid w:val="00B40F44"/>
    <w:rsid w:val="00C0345F"/>
    <w:rsid w:val="00C14D7E"/>
    <w:rsid w:val="00CC1E57"/>
    <w:rsid w:val="00D561DE"/>
    <w:rsid w:val="00D94F0E"/>
    <w:rsid w:val="00DA758E"/>
    <w:rsid w:val="00D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4D7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14D7E"/>
  </w:style>
  <w:style w:type="paragraph" w:styleId="a5">
    <w:name w:val="Balloon Text"/>
    <w:basedOn w:val="a"/>
    <w:link w:val="a6"/>
    <w:uiPriority w:val="99"/>
    <w:semiHidden/>
    <w:unhideWhenUsed/>
    <w:rsid w:val="006A4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2E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B3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32A25"/>
    <w:pPr>
      <w:overflowPunct w:val="0"/>
      <w:spacing w:line="276" w:lineRule="auto"/>
      <w:ind w:firstLine="709"/>
      <w:jc w:val="both"/>
    </w:pPr>
    <w:rPr>
      <w:rFonts w:ascii="Liberation Serif" w:eastAsia="NSimSun" w:hAnsi="Liberation Serif" w:cs="Mangal"/>
      <w:kern w:val="2"/>
      <w:lang w:bidi="hi-IN"/>
    </w:rPr>
  </w:style>
  <w:style w:type="character" w:customStyle="1" w:styleId="a9">
    <w:name w:val="Основной текст Знак"/>
    <w:basedOn w:val="a0"/>
    <w:link w:val="a8"/>
    <w:rsid w:val="00B32A25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4D7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14D7E"/>
  </w:style>
  <w:style w:type="paragraph" w:styleId="a5">
    <w:name w:val="Balloon Text"/>
    <w:basedOn w:val="a"/>
    <w:link w:val="a6"/>
    <w:uiPriority w:val="99"/>
    <w:semiHidden/>
    <w:unhideWhenUsed/>
    <w:rsid w:val="006A4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2E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B3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32A25"/>
    <w:pPr>
      <w:overflowPunct w:val="0"/>
      <w:spacing w:line="276" w:lineRule="auto"/>
      <w:ind w:firstLine="709"/>
      <w:jc w:val="both"/>
    </w:pPr>
    <w:rPr>
      <w:rFonts w:ascii="Liberation Serif" w:eastAsia="NSimSun" w:hAnsi="Liberation Serif" w:cs="Mangal"/>
      <w:kern w:val="2"/>
      <w:lang w:bidi="hi-IN"/>
    </w:rPr>
  </w:style>
  <w:style w:type="character" w:customStyle="1" w:styleId="a9">
    <w:name w:val="Основной текст Знак"/>
    <w:basedOn w:val="a0"/>
    <w:link w:val="a8"/>
    <w:rsid w:val="00B32A25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Юрист</dc:creator>
  <cp:lastModifiedBy>user</cp:lastModifiedBy>
  <cp:revision>16</cp:revision>
  <cp:lastPrinted>2021-01-11T08:04:00Z</cp:lastPrinted>
  <dcterms:created xsi:type="dcterms:W3CDTF">2020-07-29T06:45:00Z</dcterms:created>
  <dcterms:modified xsi:type="dcterms:W3CDTF">2021-01-11T08:04:00Z</dcterms:modified>
</cp:coreProperties>
</file>